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D86" w:rsidRPr="00727D86" w:rsidRDefault="00E93F1A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727D86">
        <w:rPr>
          <w:rFonts w:asciiTheme="minorHAnsi" w:hAnsiTheme="minorHAnsi" w:cstheme="minorHAnsi"/>
          <w:b/>
          <w:szCs w:val="22"/>
        </w:rPr>
        <w:t xml:space="preserve">TECHNINIAI REIKALAVIMAI </w:t>
      </w:r>
    </w:p>
    <w:p w:rsidR="00D41484" w:rsidRPr="00727D86" w:rsidRDefault="00E93F1A" w:rsidP="00787B3A">
      <w:pPr>
        <w:jc w:val="center"/>
        <w:rPr>
          <w:rFonts w:asciiTheme="minorHAnsi" w:hAnsiTheme="minorHAnsi" w:cstheme="minorHAnsi"/>
          <w:b/>
          <w:szCs w:val="22"/>
        </w:rPr>
      </w:pPr>
      <w:r w:rsidRPr="00727D86">
        <w:rPr>
          <w:rFonts w:asciiTheme="minorHAnsi" w:hAnsiTheme="minorHAnsi" w:cstheme="minorHAnsi"/>
          <w:b/>
          <w:szCs w:val="22"/>
        </w:rPr>
        <w:t>FLANŠINĖMS SKLENDĖMS</w:t>
      </w:r>
    </w:p>
    <w:p w:rsidR="00787B3A" w:rsidRPr="00727D86" w:rsidRDefault="00787B3A" w:rsidP="00787B3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787B3A" w:rsidRPr="00727D86" w:rsidRDefault="00691E68" w:rsidP="00691E68">
      <w:pPr>
        <w:pStyle w:val="Sraopastraipa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27D86">
        <w:rPr>
          <w:rFonts w:asciiTheme="minorHAnsi" w:hAnsiTheme="minorHAnsi" w:cstheme="minorHAnsi"/>
          <w:b/>
          <w:sz w:val="22"/>
          <w:szCs w:val="22"/>
        </w:rPr>
        <w:t>Vandentiekio sklendžių (</w:t>
      </w:r>
      <w:proofErr w:type="spellStart"/>
      <w:r w:rsidRPr="00727D86">
        <w:rPr>
          <w:rFonts w:asciiTheme="minorHAnsi" w:hAnsiTheme="minorHAnsi" w:cstheme="minorHAnsi"/>
          <w:b/>
          <w:sz w:val="22"/>
          <w:szCs w:val="22"/>
        </w:rPr>
        <w:t>flanšinių</w:t>
      </w:r>
      <w:proofErr w:type="spellEnd"/>
      <w:r w:rsidRPr="00727D86">
        <w:rPr>
          <w:rFonts w:asciiTheme="minorHAnsi" w:hAnsiTheme="minorHAnsi" w:cstheme="minorHAnsi"/>
          <w:b/>
          <w:sz w:val="22"/>
          <w:szCs w:val="22"/>
        </w:rPr>
        <w:t>) techniniai reikalavimai</w:t>
      </w:r>
    </w:p>
    <w:p w:rsidR="00787B3A" w:rsidRPr="00727D86" w:rsidRDefault="00787B3A" w:rsidP="00787B3A">
      <w:pPr>
        <w:spacing w:after="160"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727D86">
        <w:rPr>
          <w:rFonts w:asciiTheme="minorHAnsi" w:eastAsia="Calibri" w:hAnsiTheme="minorHAnsi" w:cstheme="minorHAnsi"/>
          <w:b/>
          <w:noProof/>
          <w:sz w:val="22"/>
          <w:szCs w:val="22"/>
        </w:rPr>
        <w:t>Gamintojas, modelis (įrašo tiekėjas)_________________________________________</w:t>
      </w:r>
    </w:p>
    <w:tbl>
      <w:tblPr>
        <w:tblW w:w="147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1350"/>
        <w:gridCol w:w="7922"/>
        <w:gridCol w:w="2126"/>
        <w:gridCol w:w="2583"/>
      </w:tblGrid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91E68" w:rsidRPr="00727D86" w:rsidRDefault="00691E68" w:rsidP="00E93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91E68" w:rsidRPr="00727D86" w:rsidRDefault="00691E68" w:rsidP="00E93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Techniniai parametrai ir reikalavimai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91E68" w:rsidRPr="00727D86" w:rsidRDefault="00691E68" w:rsidP="00E93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Dydis, sąlyga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68" w:rsidRPr="00727D86" w:rsidRDefault="00691E68" w:rsidP="00E93F1A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Fonts w:asciiTheme="minorHAnsi" w:hAnsiTheme="minorHAnsi" w:cstheme="minorHAnsi"/>
                <w:b/>
                <w:sz w:val="22"/>
                <w:szCs w:val="22"/>
              </w:rPr>
              <w:t>Konkretūs duomenys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68" w:rsidRPr="00727D86" w:rsidRDefault="00691E68" w:rsidP="00E93F1A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27D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27D8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727D86">
              <w:rPr>
                <w:rFonts w:asciiTheme="minorHAnsi" w:hAnsiTheme="minorHAnsi" w:cstheme="minorHAnsi"/>
                <w:i/>
                <w:sz w:val="22"/>
                <w:szCs w:val="22"/>
              </w:rPr>
              <w:t>jei ten galima rasti informaciją be papildomų paieškų</w:t>
            </w:r>
            <w:r w:rsidRPr="00727D8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727D86">
              <w:rPr>
                <w:rStyle w:val="Puslapioinaosnuoroda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Standartai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LST EN 1074-2 arba lygiavertis.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Darbinė terpė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Geriamasis vanduo.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Darbinės terpės temperatūra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+ 5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  <w:vertAlign w:val="superscript"/>
              </w:rPr>
              <w:t>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- +20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  <w:vertAlign w:val="superscript"/>
              </w:rPr>
              <w:t>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</w:t>
            </w:r>
            <w:proofErr w:type="spellEnd"/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Darbinis slėgis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PN16.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255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Diametras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Nurodoma užsakant: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Nuo DN50 iki DN600.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27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Konstrukcija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EE44D6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sklendės tipas –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pleištinė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pajungimo būdas –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flanšinis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, flanšai pagal 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sv-SE"/>
              </w:rPr>
              <w:t>EN 1092-2 (DIN28605), pragręžti pagal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DIN 2501 – PN10/16;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uždarymo kryptis – standartinė (pagal laikrodžio rodyklę);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Standartinis ilgis pagal LST EN 558-1. Užsakovo pageidavimu turi būti galimybė tiekti GR14 arba GR15 ilgio sklendes.;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korpuso medžiaga - kalusis ketus EN-GJS-400-18 pagal EN1563, (GGG40  pagal DIN1693);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korpuso dugnas - lygus;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lastRenderedPageBreak/>
              <w:t>spalva – mėlyna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sklendės sukomplektuotos su valdymo ratukais, 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27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Valdymo ratukas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Pilkasis ketus EN-GJL-250 pagal LST EN 1561 (anksčiau GG25 pagal DIN1691)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45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Sklendės valdymo velenas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EE44D6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veleno medžiaga - nerūdijantis plienas (ne žemesnės kokybės nei X20Cr13), sriegis padarytas valcavimo būdu;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veleno sandarinimas – du tarpikliai, užtikrinantys patikimą dvigubą sandarinimą; korpuso viršuje – žiedas, apsaugantis nuo purvo patekimo į tarpiklius.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45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Skląstis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EE44D6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skląsčio medžiaga – kalusis ketus EN-GJS-400 pagal EN1563 (GGG40 pagal DIN1693)  pilnai padengtas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elastomeru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, tinkamu geriamam vandeniui;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skląstis turi turėti kreipiamąsias, kurios užtikrina tolygų ir lengvą sklendės uždarymą/atidarymą;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skląsčio veržlės medžiaga – atsparus cheminiam poveikiui žalvaris.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Sandarinimo medžiaga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EPDM arba NBR atitinkantys LST EN 681-1 arba lygiavertį standartą tinkamą šaltam geriamajam vandeniui.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Padengimas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EE44D6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korpuso detalės iš vidaus ir iš išorės padengtos korozijai atsparia milteline epoksidine danga (pagal DIN3476-1 ir DIN30677-2, reguliarūs kokybės testai pagal DIN30677-T2), kurios storis ne plonesnis nei 250 mikronų per visą padengimo plotą, nulinis dangos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porėtumas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, dangos sukibimas su metalais min. 12 N/mm²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  <w:vertAlign w:val="superscript"/>
              </w:rPr>
              <w:t> 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arba emale pagal LST EN ISO 11177:2016;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sklendės korpuso varžtai turi būti visiškai apsaugoti nuo korozijos;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valdymo ratukas padengtas korozijai atsparia epoksidine milteline danga pagal DIN3476(P) ir DIN30677-2, reguliarūs kokybės testai pagal DIN30677-T2) kurios storis ne plonesnis nei 250 mikronų;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Ženklinimas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kiekviena sklendė turi būti paženklinta gamintojo logotipu, nurodytas: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diametras;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darbinis slėgis;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gaminio modelis;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33"/>
              </w:numPr>
              <w:spacing w:before="0" w:beforeAutospacing="0" w:after="0" w:afterAutospacing="0"/>
              <w:ind w:left="45" w:firstLine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medžiaga (iš kurios ji pagaminta).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E321C6">
        <w:trPr>
          <w:trHeight w:val="300"/>
        </w:trPr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884B65" w:rsidP="00884B6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Dokumentai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7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EE44D6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Eksploatacinių savybių deklaracija (paga</w:t>
            </w:r>
            <w:r w:rsidR="006A695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l STR 1.01.04:2015)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; 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45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Nepriklausomos, akredituotos organizacijos išduotas ir Europos Sąjungoje galiojantis pažymėjimas, patvirtinantis, kad sklendė ir jos sandarinimo medžiagos tinkamos naudoti geriamojo vandens tiekimo si</w:t>
            </w:r>
            <w:r w:rsidR="006A695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stemose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; 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Default="00691E68" w:rsidP="00EE44D6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ind w:left="45" w:firstLine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 GSK sertifikavimo cent</w:t>
            </w:r>
            <w:bookmarkStart w:id="0" w:name="_GoBack"/>
            <w:bookmarkEnd w:id="0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ro RAL GZ662 sertifikatas Produktams („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Products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“) arba lygi</w:t>
            </w:r>
            <w:r w:rsidR="006A6957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avertis</w:t>
            </w: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. 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A6957" w:rsidRPr="00727D86" w:rsidRDefault="006A6957" w:rsidP="006A6957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67F7A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Pastaba.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D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okumentai pateikiami  lietuvių 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arba anglų 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kalba. </w:t>
            </w:r>
            <w:r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Jei dokumentai teikiami</w:t>
            </w:r>
            <w:r w:rsidRPr="00467F7A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anglų kalba turi būti pridedamas vertimas į lietuvių kalbą</w:t>
            </w:r>
            <w:r w:rsidRPr="00B479B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.</w:t>
            </w:r>
            <w:r w:rsidRPr="00B479B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91E68" w:rsidRPr="00727D86" w:rsidRDefault="00691E68" w:rsidP="00787B3A">
      <w:pPr>
        <w:pStyle w:val="Sraopastraipa"/>
        <w:rPr>
          <w:rFonts w:asciiTheme="minorHAnsi" w:hAnsiTheme="minorHAnsi" w:cstheme="minorHAnsi"/>
          <w:sz w:val="22"/>
          <w:szCs w:val="22"/>
        </w:rPr>
      </w:pPr>
    </w:p>
    <w:p w:rsidR="00691E68" w:rsidRPr="00727D86" w:rsidRDefault="00691E68">
      <w:pPr>
        <w:rPr>
          <w:rFonts w:asciiTheme="minorHAnsi" w:hAnsiTheme="minorHAnsi" w:cstheme="minorHAnsi"/>
          <w:sz w:val="22"/>
          <w:szCs w:val="22"/>
        </w:rPr>
      </w:pPr>
      <w:r w:rsidRPr="00727D86">
        <w:rPr>
          <w:rFonts w:asciiTheme="minorHAnsi" w:hAnsiTheme="minorHAnsi" w:cstheme="minorHAnsi"/>
          <w:sz w:val="22"/>
          <w:szCs w:val="22"/>
        </w:rPr>
        <w:br w:type="page"/>
      </w:r>
    </w:p>
    <w:p w:rsidR="00691E68" w:rsidRPr="00727D86" w:rsidRDefault="00691E68" w:rsidP="00691E68">
      <w:pPr>
        <w:pStyle w:val="Sraopastraipa"/>
        <w:numPr>
          <w:ilvl w:val="0"/>
          <w:numId w:val="1"/>
        </w:numPr>
        <w:rPr>
          <w:rStyle w:val="eop"/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27D86">
        <w:rPr>
          <w:rStyle w:val="normaltextrun"/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lastRenderedPageBreak/>
        <w:t>Siurblinėse montuojamos pritekėjimo sklendės</w:t>
      </w:r>
      <w:r w:rsidRPr="00727D86">
        <w:rPr>
          <w:rStyle w:val="eop"/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691E68" w:rsidRPr="00727D86" w:rsidRDefault="00691E68" w:rsidP="00691E68">
      <w:pPr>
        <w:spacing w:after="160"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727D86">
        <w:rPr>
          <w:rFonts w:asciiTheme="minorHAnsi" w:eastAsia="Calibri" w:hAnsiTheme="minorHAnsi" w:cstheme="minorHAnsi"/>
          <w:b/>
          <w:noProof/>
          <w:sz w:val="22"/>
          <w:szCs w:val="22"/>
        </w:rPr>
        <w:t>Gamintojas, modelis (įrašo tiekėjas)_________________________________________</w:t>
      </w:r>
    </w:p>
    <w:tbl>
      <w:tblPr>
        <w:tblW w:w="147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2077"/>
        <w:gridCol w:w="6584"/>
        <w:gridCol w:w="2123"/>
        <w:gridCol w:w="3452"/>
      </w:tblGrid>
      <w:tr w:rsidR="00691E68" w:rsidRPr="00727D86" w:rsidTr="00E93F1A">
        <w:trPr>
          <w:trHeight w:val="300"/>
        </w:trPr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91E68" w:rsidRPr="00727D86" w:rsidRDefault="00691E68" w:rsidP="00E93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91E68" w:rsidRPr="00727D86" w:rsidRDefault="00691E68" w:rsidP="00E93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Techniniai parametrai ir reikalavimai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91E68" w:rsidRPr="00727D86" w:rsidRDefault="00691E68" w:rsidP="00E93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Dydis, sąlyga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68" w:rsidRPr="00727D86" w:rsidRDefault="00691E68" w:rsidP="00E93F1A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Fonts w:asciiTheme="minorHAnsi" w:hAnsiTheme="minorHAnsi" w:cstheme="minorHAnsi"/>
                <w:b/>
                <w:sz w:val="22"/>
                <w:szCs w:val="22"/>
              </w:rPr>
              <w:t>Konkretūs duomenys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68" w:rsidRPr="00727D86" w:rsidRDefault="00691E68" w:rsidP="00E93F1A">
            <w:pPr>
              <w:spacing w:line="360" w:lineRule="auto"/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27D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727D8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727D86">
              <w:rPr>
                <w:rFonts w:asciiTheme="minorHAnsi" w:hAnsiTheme="minorHAnsi" w:cstheme="minorHAnsi"/>
                <w:i/>
                <w:sz w:val="22"/>
                <w:szCs w:val="22"/>
              </w:rPr>
              <w:t>jei ten galima rasti informaciją be papildomų paieškų</w:t>
            </w:r>
            <w:r w:rsidRPr="00727D8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727D86">
              <w:rPr>
                <w:rStyle w:val="Puslapioinaosnuoroda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</w:tr>
      <w:tr w:rsidR="00691E68" w:rsidRPr="00727D86" w:rsidTr="00691E68">
        <w:trPr>
          <w:trHeight w:val="300"/>
        </w:trPr>
        <w:tc>
          <w:tcPr>
            <w:tcW w:w="9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Bendrieji parametrai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91E68" w:rsidRPr="00727D86" w:rsidTr="00691E68">
        <w:trPr>
          <w:trHeight w:val="300"/>
        </w:trPr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1.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Gaminio tipas ir paskirtis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Uždaromoji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flanšinė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peilinė sklendė skirta vandentiekio ir nuotekų sistemoms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691E68">
        <w:trPr>
          <w:trHeight w:val="300"/>
        </w:trPr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2.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Konstrukciniai parametrai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EE44D6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Dvikryptis sandarumas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Peilio sandarinimo profilis su plieniniu įdėklu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Peilių valymo grandikliai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Kaliojo ketaus monolitinis korpusas EN-GJS 400-15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Nerūdijančio plieno 1.4021 velenas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3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Mažos trinties sūkio guolis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Visiška apsauga nuo išorės nešvarumų prasiskverbimo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NBR sandarinimo žiedas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6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Pleištinė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veržlė iš kaltinio žalvario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7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Epoksidinė danga mažiausiai 250 mikronų pagal EN 14901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Nerūdijančio plieno varžtai ir poveržlės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49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Gaminys atitinka EN 1074-1, EN 1074-2; EN 1171 reikalavimus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50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Flanšinė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 jungtis pagal EN 1092-2 (DIN 2501) slėgis PS2,5; PS6; PS10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EE44D6">
            <w:pPr>
              <w:pStyle w:val="paragraph"/>
              <w:numPr>
                <w:ilvl w:val="0"/>
                <w:numId w:val="51"/>
              </w:numPr>
              <w:spacing w:before="0" w:beforeAutospacing="0" w:after="0" w:afterAutospacing="0"/>
              <w:ind w:left="297" w:firstLine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Gaminio ženklinimas pagal EN 19; EN 1074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297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691E68">
        <w:trPr>
          <w:trHeight w:val="300"/>
        </w:trPr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3.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Eksploataciniai parametrai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Temperatūrai iki  +70˚C, slėgis iki 1,0 </w:t>
            </w:r>
            <w:proofErr w:type="spellStart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Mpa</w:t>
            </w:r>
            <w:proofErr w:type="spellEnd"/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, chemiškai neagresyviai terpei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691E68">
        <w:trPr>
          <w:trHeight w:val="300"/>
        </w:trPr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4.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Dokumentai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a) Montavimo instrukcija;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b) Atitikties deklaracija;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Dokumentacijos kalba: lietuvių kalba.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91E68" w:rsidRPr="00727D86" w:rsidTr="00691E68">
        <w:trPr>
          <w:trHeight w:val="209"/>
        </w:trPr>
        <w:tc>
          <w:tcPr>
            <w:tcW w:w="9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Pasirenkamieji parametrai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91E68" w:rsidRPr="00727D86" w:rsidTr="00691E68">
        <w:trPr>
          <w:trHeight w:val="300"/>
        </w:trPr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5.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Montavimas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Nurodoma užsakant: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a) Sklendės dydis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27D8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b) Prailgintas ar neprailgintas velenas su apsauga nuo išorės nešvarumų prasiskverbimo</w:t>
            </w:r>
            <w:r w:rsidRPr="00727D8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E68" w:rsidRPr="00727D86" w:rsidRDefault="00691E68" w:rsidP="00691E68">
            <w:pPr>
              <w:pStyle w:val="paragraph"/>
              <w:spacing w:before="0" w:beforeAutospacing="0" w:after="0" w:afterAutospacing="0"/>
              <w:ind w:left="155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87B3A" w:rsidRPr="00727D86" w:rsidRDefault="00691E68" w:rsidP="00691E68">
      <w:pPr>
        <w:pStyle w:val="Sraopastraipa"/>
        <w:jc w:val="center"/>
        <w:rPr>
          <w:rFonts w:asciiTheme="minorHAnsi" w:hAnsiTheme="minorHAnsi" w:cstheme="minorHAnsi"/>
          <w:sz w:val="22"/>
          <w:szCs w:val="22"/>
        </w:rPr>
      </w:pPr>
      <w:r w:rsidRPr="00727D86">
        <w:rPr>
          <w:rFonts w:asciiTheme="minorHAnsi" w:hAnsiTheme="minorHAnsi" w:cstheme="minorHAnsi"/>
          <w:sz w:val="22"/>
          <w:szCs w:val="22"/>
        </w:rPr>
        <w:t>______________________________________</w:t>
      </w:r>
    </w:p>
    <w:sectPr w:rsidR="00787B3A" w:rsidRPr="00727D86" w:rsidSect="00787B3A">
      <w:headerReference w:type="default" r:id="rId11"/>
      <w:pgSz w:w="16838" w:h="11906" w:orient="landscape" w:code="9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C55" w:rsidRDefault="00E10C55" w:rsidP="00787B3A">
      <w:r>
        <w:separator/>
      </w:r>
    </w:p>
  </w:endnote>
  <w:endnote w:type="continuationSeparator" w:id="0">
    <w:p w:rsidR="00E10C55" w:rsidRDefault="00E10C55" w:rsidP="0078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C55" w:rsidRDefault="00E10C55" w:rsidP="00787B3A">
      <w:r>
        <w:separator/>
      </w:r>
    </w:p>
  </w:footnote>
  <w:footnote w:type="continuationSeparator" w:id="0">
    <w:p w:rsidR="00E10C55" w:rsidRDefault="00E10C55" w:rsidP="00787B3A">
      <w:r>
        <w:continuationSeparator/>
      </w:r>
    </w:p>
  </w:footnote>
  <w:footnote w:id="1">
    <w:p w:rsidR="00691E68" w:rsidRDefault="00691E68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:rsidR="00691E68" w:rsidRDefault="00691E68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3A" w:rsidRPr="00E93F1A" w:rsidRDefault="00E93F1A" w:rsidP="00787B3A">
    <w:pPr>
      <w:pStyle w:val="Antrats"/>
      <w:jc w:val="right"/>
      <w:rPr>
        <w:rFonts w:asciiTheme="minorHAnsi" w:hAnsiTheme="minorHAnsi" w:cstheme="minorHAnsi"/>
        <w:b/>
      </w:rPr>
    </w:pPr>
    <w:r w:rsidRPr="00E93F1A">
      <w:rPr>
        <w:rFonts w:asciiTheme="minorHAnsi" w:hAnsiTheme="minorHAnsi" w:cstheme="minorHAnsi"/>
        <w:b/>
      </w:rPr>
      <w:t>PRIEDĖLIS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839"/>
    <w:multiLevelType w:val="multilevel"/>
    <w:tmpl w:val="3EA0D31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45B86"/>
    <w:multiLevelType w:val="multilevel"/>
    <w:tmpl w:val="EB18832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067F05"/>
    <w:multiLevelType w:val="multilevel"/>
    <w:tmpl w:val="7038729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467D3"/>
    <w:multiLevelType w:val="multilevel"/>
    <w:tmpl w:val="B7DE3326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4188F"/>
    <w:multiLevelType w:val="multilevel"/>
    <w:tmpl w:val="CEF883D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3779E1"/>
    <w:multiLevelType w:val="multilevel"/>
    <w:tmpl w:val="DFF4270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6853F0"/>
    <w:multiLevelType w:val="multilevel"/>
    <w:tmpl w:val="CE8E932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8E2212"/>
    <w:multiLevelType w:val="multilevel"/>
    <w:tmpl w:val="8A1E1C6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C94AF2"/>
    <w:multiLevelType w:val="multilevel"/>
    <w:tmpl w:val="E4541C4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494C2B"/>
    <w:multiLevelType w:val="multilevel"/>
    <w:tmpl w:val="8C24E8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E544BB"/>
    <w:multiLevelType w:val="multilevel"/>
    <w:tmpl w:val="09A4366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B51574"/>
    <w:multiLevelType w:val="multilevel"/>
    <w:tmpl w:val="8E922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9A6601"/>
    <w:multiLevelType w:val="multilevel"/>
    <w:tmpl w:val="DC74EC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365567"/>
    <w:multiLevelType w:val="multilevel"/>
    <w:tmpl w:val="534CEEF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17B3E"/>
    <w:multiLevelType w:val="multilevel"/>
    <w:tmpl w:val="B14C4BE2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A56028"/>
    <w:multiLevelType w:val="multilevel"/>
    <w:tmpl w:val="4EB84E1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2C2707"/>
    <w:multiLevelType w:val="multilevel"/>
    <w:tmpl w:val="FD3C99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BA715D"/>
    <w:multiLevelType w:val="multilevel"/>
    <w:tmpl w:val="9900260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127D8E"/>
    <w:multiLevelType w:val="multilevel"/>
    <w:tmpl w:val="FFDC60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4E5590"/>
    <w:multiLevelType w:val="multilevel"/>
    <w:tmpl w:val="8892CB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501447"/>
    <w:multiLevelType w:val="multilevel"/>
    <w:tmpl w:val="5BAA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A00BE7"/>
    <w:multiLevelType w:val="multilevel"/>
    <w:tmpl w:val="9C469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AA655E"/>
    <w:multiLevelType w:val="multilevel"/>
    <w:tmpl w:val="110689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22731C"/>
    <w:multiLevelType w:val="multilevel"/>
    <w:tmpl w:val="B2BECF5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5E084F"/>
    <w:multiLevelType w:val="multilevel"/>
    <w:tmpl w:val="F596062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E7161F"/>
    <w:multiLevelType w:val="multilevel"/>
    <w:tmpl w:val="AEF8FF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E63836"/>
    <w:multiLevelType w:val="multilevel"/>
    <w:tmpl w:val="760C4BF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367CEA"/>
    <w:multiLevelType w:val="multilevel"/>
    <w:tmpl w:val="BBEA884C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F0159A"/>
    <w:multiLevelType w:val="multilevel"/>
    <w:tmpl w:val="B164CB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0D025A"/>
    <w:multiLevelType w:val="multilevel"/>
    <w:tmpl w:val="D9F87BD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14748B"/>
    <w:multiLevelType w:val="multilevel"/>
    <w:tmpl w:val="B8F293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0513CF"/>
    <w:multiLevelType w:val="multilevel"/>
    <w:tmpl w:val="339437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CF1C5F"/>
    <w:multiLevelType w:val="multilevel"/>
    <w:tmpl w:val="4A0C2F8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D7278D"/>
    <w:multiLevelType w:val="multilevel"/>
    <w:tmpl w:val="18C80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9C2EDF"/>
    <w:multiLevelType w:val="multilevel"/>
    <w:tmpl w:val="B64879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D171A5"/>
    <w:multiLevelType w:val="multilevel"/>
    <w:tmpl w:val="2E365C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8261EB"/>
    <w:multiLevelType w:val="multilevel"/>
    <w:tmpl w:val="7ADCC1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FEA4DDD"/>
    <w:multiLevelType w:val="multilevel"/>
    <w:tmpl w:val="9AA2D4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F56283"/>
    <w:multiLevelType w:val="multilevel"/>
    <w:tmpl w:val="2CE83172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F46470"/>
    <w:multiLevelType w:val="multilevel"/>
    <w:tmpl w:val="B28E77D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485912"/>
    <w:multiLevelType w:val="multilevel"/>
    <w:tmpl w:val="941A1A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46747B"/>
    <w:multiLevelType w:val="multilevel"/>
    <w:tmpl w:val="E9EC909C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A5C27C5"/>
    <w:multiLevelType w:val="multilevel"/>
    <w:tmpl w:val="BA3E660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D772F0"/>
    <w:multiLevelType w:val="multilevel"/>
    <w:tmpl w:val="53DA32C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3216AF"/>
    <w:multiLevelType w:val="multilevel"/>
    <w:tmpl w:val="EAD8F7E8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3EB5F98"/>
    <w:multiLevelType w:val="multilevel"/>
    <w:tmpl w:val="464C28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E06A16"/>
    <w:multiLevelType w:val="multilevel"/>
    <w:tmpl w:val="162CD3C6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6AB52A4"/>
    <w:multiLevelType w:val="multilevel"/>
    <w:tmpl w:val="5E4AA81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A585A77"/>
    <w:multiLevelType w:val="multilevel"/>
    <w:tmpl w:val="7C1E140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326C65"/>
    <w:multiLevelType w:val="hybridMultilevel"/>
    <w:tmpl w:val="186EB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4124FF"/>
    <w:multiLevelType w:val="multilevel"/>
    <w:tmpl w:val="04F0C2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</w:num>
  <w:num w:numId="2">
    <w:abstractNumId w:val="20"/>
  </w:num>
  <w:num w:numId="3">
    <w:abstractNumId w:val="11"/>
  </w:num>
  <w:num w:numId="4">
    <w:abstractNumId w:val="18"/>
  </w:num>
  <w:num w:numId="5">
    <w:abstractNumId w:val="45"/>
  </w:num>
  <w:num w:numId="6">
    <w:abstractNumId w:val="28"/>
  </w:num>
  <w:num w:numId="7">
    <w:abstractNumId w:val="16"/>
  </w:num>
  <w:num w:numId="8">
    <w:abstractNumId w:val="37"/>
  </w:num>
  <w:num w:numId="9">
    <w:abstractNumId w:val="15"/>
  </w:num>
  <w:num w:numId="10">
    <w:abstractNumId w:val="24"/>
  </w:num>
  <w:num w:numId="11">
    <w:abstractNumId w:val="43"/>
  </w:num>
  <w:num w:numId="12">
    <w:abstractNumId w:val="6"/>
  </w:num>
  <w:num w:numId="13">
    <w:abstractNumId w:val="7"/>
  </w:num>
  <w:num w:numId="14">
    <w:abstractNumId w:val="2"/>
  </w:num>
  <w:num w:numId="15">
    <w:abstractNumId w:val="46"/>
  </w:num>
  <w:num w:numId="16">
    <w:abstractNumId w:val="12"/>
  </w:num>
  <w:num w:numId="17">
    <w:abstractNumId w:val="36"/>
  </w:num>
  <w:num w:numId="18">
    <w:abstractNumId w:val="50"/>
  </w:num>
  <w:num w:numId="19">
    <w:abstractNumId w:val="10"/>
  </w:num>
  <w:num w:numId="20">
    <w:abstractNumId w:val="9"/>
  </w:num>
  <w:num w:numId="21">
    <w:abstractNumId w:val="21"/>
  </w:num>
  <w:num w:numId="22">
    <w:abstractNumId w:val="48"/>
  </w:num>
  <w:num w:numId="23">
    <w:abstractNumId w:val="17"/>
  </w:num>
  <w:num w:numId="24">
    <w:abstractNumId w:val="34"/>
  </w:num>
  <w:num w:numId="25">
    <w:abstractNumId w:val="31"/>
  </w:num>
  <w:num w:numId="26">
    <w:abstractNumId w:val="22"/>
  </w:num>
  <w:num w:numId="27">
    <w:abstractNumId w:val="5"/>
  </w:num>
  <w:num w:numId="28">
    <w:abstractNumId w:val="29"/>
  </w:num>
  <w:num w:numId="29">
    <w:abstractNumId w:val="19"/>
  </w:num>
  <w:num w:numId="30">
    <w:abstractNumId w:val="25"/>
  </w:num>
  <w:num w:numId="31">
    <w:abstractNumId w:val="39"/>
  </w:num>
  <w:num w:numId="32">
    <w:abstractNumId w:val="0"/>
  </w:num>
  <w:num w:numId="33">
    <w:abstractNumId w:val="32"/>
  </w:num>
  <w:num w:numId="34">
    <w:abstractNumId w:val="26"/>
  </w:num>
  <w:num w:numId="35">
    <w:abstractNumId w:val="33"/>
  </w:num>
  <w:num w:numId="36">
    <w:abstractNumId w:val="30"/>
  </w:num>
  <w:num w:numId="37">
    <w:abstractNumId w:val="42"/>
  </w:num>
  <w:num w:numId="38">
    <w:abstractNumId w:val="40"/>
  </w:num>
  <w:num w:numId="39">
    <w:abstractNumId w:val="4"/>
  </w:num>
  <w:num w:numId="40">
    <w:abstractNumId w:val="23"/>
  </w:num>
  <w:num w:numId="41">
    <w:abstractNumId w:val="1"/>
  </w:num>
  <w:num w:numId="42">
    <w:abstractNumId w:val="47"/>
  </w:num>
  <w:num w:numId="43">
    <w:abstractNumId w:val="8"/>
  </w:num>
  <w:num w:numId="44">
    <w:abstractNumId w:val="14"/>
  </w:num>
  <w:num w:numId="45">
    <w:abstractNumId w:val="38"/>
  </w:num>
  <w:num w:numId="46">
    <w:abstractNumId w:val="35"/>
  </w:num>
  <w:num w:numId="47">
    <w:abstractNumId w:val="44"/>
  </w:num>
  <w:num w:numId="48">
    <w:abstractNumId w:val="13"/>
  </w:num>
  <w:num w:numId="49">
    <w:abstractNumId w:val="41"/>
  </w:num>
  <w:num w:numId="50">
    <w:abstractNumId w:val="3"/>
  </w:num>
  <w:num w:numId="51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E89"/>
    <w:rsid w:val="0000758B"/>
    <w:rsid w:val="00013434"/>
    <w:rsid w:val="000C7720"/>
    <w:rsid w:val="000E4DF6"/>
    <w:rsid w:val="00164660"/>
    <w:rsid w:val="001831C3"/>
    <w:rsid w:val="00192024"/>
    <w:rsid w:val="00192174"/>
    <w:rsid w:val="002277BC"/>
    <w:rsid w:val="00230EB8"/>
    <w:rsid w:val="00285797"/>
    <w:rsid w:val="002A5F1C"/>
    <w:rsid w:val="002B6C65"/>
    <w:rsid w:val="002C2466"/>
    <w:rsid w:val="002D5AED"/>
    <w:rsid w:val="002E6AD5"/>
    <w:rsid w:val="003113DE"/>
    <w:rsid w:val="00317A62"/>
    <w:rsid w:val="0033114C"/>
    <w:rsid w:val="0037105D"/>
    <w:rsid w:val="003868E1"/>
    <w:rsid w:val="003B478F"/>
    <w:rsid w:val="0040259C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84FFC"/>
    <w:rsid w:val="00691E68"/>
    <w:rsid w:val="006A6957"/>
    <w:rsid w:val="006D785C"/>
    <w:rsid w:val="00725AF2"/>
    <w:rsid w:val="00727D86"/>
    <w:rsid w:val="007734BB"/>
    <w:rsid w:val="00787B3A"/>
    <w:rsid w:val="007C1D14"/>
    <w:rsid w:val="007C20FD"/>
    <w:rsid w:val="007E4D60"/>
    <w:rsid w:val="007E7EF4"/>
    <w:rsid w:val="00804B06"/>
    <w:rsid w:val="00884B65"/>
    <w:rsid w:val="008C2484"/>
    <w:rsid w:val="008D0F6A"/>
    <w:rsid w:val="0091718E"/>
    <w:rsid w:val="009407AC"/>
    <w:rsid w:val="00960627"/>
    <w:rsid w:val="0099486C"/>
    <w:rsid w:val="009B282B"/>
    <w:rsid w:val="009D69AB"/>
    <w:rsid w:val="009D7629"/>
    <w:rsid w:val="00A02CAA"/>
    <w:rsid w:val="00A229C7"/>
    <w:rsid w:val="00A56108"/>
    <w:rsid w:val="00AA144A"/>
    <w:rsid w:val="00AC1F21"/>
    <w:rsid w:val="00AF468B"/>
    <w:rsid w:val="00B26F15"/>
    <w:rsid w:val="00B55495"/>
    <w:rsid w:val="00B81A88"/>
    <w:rsid w:val="00C72767"/>
    <w:rsid w:val="00D2378B"/>
    <w:rsid w:val="00D41484"/>
    <w:rsid w:val="00DB6E89"/>
    <w:rsid w:val="00DE5867"/>
    <w:rsid w:val="00E10C55"/>
    <w:rsid w:val="00E321C6"/>
    <w:rsid w:val="00E7684A"/>
    <w:rsid w:val="00E93F1A"/>
    <w:rsid w:val="00EE44D6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AC487"/>
  <w15:chartTrackingRefBased/>
  <w15:docId w15:val="{53B8369D-C3B4-4475-825B-2CAA3CF5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9486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B3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87B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B3A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787B3A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87B3A"/>
    <w:rPr>
      <w:rFonts w:eastAsia="Calibri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787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691E68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691E68"/>
  </w:style>
  <w:style w:type="character" w:customStyle="1" w:styleId="eop">
    <w:name w:val="eop"/>
    <w:basedOn w:val="Numatytasispastraiposriftas"/>
    <w:rsid w:val="00691E68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91E68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91E68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91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6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9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6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6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9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1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8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8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1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3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3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2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2A77E-6181-4FF1-9C1E-FAEE60D0D3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709EAC-0381-40BD-B48D-A6E782D38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F49A2B-8603-4D4D-8257-DE5D4ACAF876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E25343C5-2DD1-4650-930A-361BD242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3129</Words>
  <Characters>1784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dalis</dc:title>
  <dc:subject/>
  <dc:creator>Ovidijus Čiapas</dc:creator>
  <cp:keywords/>
  <dc:description/>
  <cp:lastModifiedBy>Ugnė Čepauskaitė</cp:lastModifiedBy>
  <cp:revision>10</cp:revision>
  <dcterms:created xsi:type="dcterms:W3CDTF">2026-07-22T06:09:00Z</dcterms:created>
  <dcterms:modified xsi:type="dcterms:W3CDTF">2026-07-31T09:46:00Z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